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55F7A" w14:textId="77777777" w:rsidR="000E3DB1" w:rsidRDefault="000E3DB1" w:rsidP="000E3DB1">
      <w:pPr>
        <w:jc w:val="center"/>
        <w:rPr>
          <w:b/>
          <w:bCs/>
          <w:u w:val="single"/>
        </w:rPr>
      </w:pPr>
      <w:r w:rsidRPr="000E3DB1">
        <w:rPr>
          <w:b/>
          <w:bCs/>
          <w:u w:val="single"/>
        </w:rPr>
        <w:t>Providing Insight and Tools of Navigating the Day-to-Day Challenges of Payroll</w:t>
      </w:r>
    </w:p>
    <w:p w14:paraId="6EFC8443" w14:textId="77777777" w:rsidR="000E3DB1" w:rsidRDefault="000E3DB1" w:rsidP="000E3DB1">
      <w:pPr>
        <w:jc w:val="center"/>
        <w:rPr>
          <w:b/>
          <w:bCs/>
          <w:u w:val="single"/>
        </w:rPr>
      </w:pPr>
      <w:bookmarkStart w:id="0" w:name="_GoBack"/>
      <w:bookmarkEnd w:id="0"/>
    </w:p>
    <w:p w14:paraId="686B0057" w14:textId="77777777" w:rsidR="000E3DB1" w:rsidRPr="000E3DB1" w:rsidRDefault="000E3DB1" w:rsidP="00BC1DA1">
      <w:pPr>
        <w:jc w:val="center"/>
      </w:pPr>
      <w:r w:rsidRPr="000E3DB1">
        <w:t>“WHOOSAH” – Managing the Twists and Turns of the Payroll World</w:t>
      </w:r>
    </w:p>
    <w:p w14:paraId="6BF8E923" w14:textId="77777777" w:rsidR="000E3DB1" w:rsidRPr="000E3DB1" w:rsidRDefault="000E3DB1" w:rsidP="00BC1DA1">
      <w:pPr>
        <w:jc w:val="center"/>
      </w:pPr>
      <w:r w:rsidRPr="000E3DB1">
        <w:t>FFCRA…CARES…PPP…and more...</w:t>
      </w:r>
    </w:p>
    <w:p w14:paraId="4714D442" w14:textId="4E672BB9" w:rsidR="000E3DB1" w:rsidRDefault="000E3DB1" w:rsidP="00BC1DA1">
      <w:pPr>
        <w:jc w:val="center"/>
      </w:pPr>
      <w:r w:rsidRPr="000E3DB1">
        <w:t>Does this have you screaming “get me off this ride?!” Let Gerard Hall, CPP give you some tips and guidance to maneuver through the crazy world of payroll.</w:t>
      </w:r>
    </w:p>
    <w:p w14:paraId="3A71EDBC" w14:textId="77777777" w:rsidR="00BC1DA1" w:rsidRDefault="00BC1DA1" w:rsidP="00BC1DA1">
      <w:pPr>
        <w:shd w:val="clear" w:color="auto" w:fill="FFFFFF"/>
        <w:spacing w:after="0" w:line="240" w:lineRule="auto"/>
        <w:rPr>
          <w:rFonts w:ascii="Times New Roman" w:eastAsia="Times New Roman" w:hAnsi="Times New Roman"/>
          <w:color w:val="222222"/>
          <w:sz w:val="24"/>
          <w:szCs w:val="24"/>
        </w:rPr>
      </w:pPr>
      <w:bookmarkStart w:id="1" w:name="_Hlk62634043"/>
      <w:r>
        <w:rPr>
          <w:rFonts w:ascii="Times New Roman" w:eastAsia="Times New Roman" w:hAnsi="Times New Roman"/>
          <w:color w:val="222222"/>
          <w:sz w:val="24"/>
          <w:szCs w:val="24"/>
        </w:rPr>
        <w:t xml:space="preserve">The crazy world of payroll </w:t>
      </w:r>
      <w:proofErr w:type="gramStart"/>
      <w:r>
        <w:rPr>
          <w:rFonts w:ascii="Times New Roman" w:eastAsia="Times New Roman" w:hAnsi="Times New Roman"/>
          <w:color w:val="222222"/>
          <w:sz w:val="24"/>
          <w:szCs w:val="24"/>
        </w:rPr>
        <w:t>definitely provides</w:t>
      </w:r>
      <w:proofErr w:type="gramEnd"/>
      <w:r>
        <w:rPr>
          <w:rFonts w:ascii="Times New Roman" w:eastAsia="Times New Roman" w:hAnsi="Times New Roman"/>
          <w:color w:val="222222"/>
          <w:sz w:val="24"/>
          <w:szCs w:val="24"/>
        </w:rPr>
        <w:t xml:space="preserve"> its twists and turns. The </w:t>
      </w:r>
      <w:proofErr w:type="gramStart"/>
      <w:r>
        <w:rPr>
          <w:rFonts w:ascii="Times New Roman" w:eastAsia="Times New Roman" w:hAnsi="Times New Roman"/>
          <w:color w:val="222222"/>
          <w:sz w:val="24"/>
          <w:szCs w:val="24"/>
        </w:rPr>
        <w:t>fast paced</w:t>
      </w:r>
      <w:proofErr w:type="gramEnd"/>
      <w:r>
        <w:rPr>
          <w:rFonts w:ascii="Times New Roman" w:eastAsia="Times New Roman" w:hAnsi="Times New Roman"/>
          <w:color w:val="222222"/>
          <w:sz w:val="24"/>
          <w:szCs w:val="24"/>
        </w:rPr>
        <w:t xml:space="preserve"> environment tied with the myriad of deadlines can cause one to stress and possibly give up. Tie that in with ensuring that your payroll is correct to the penny and you really are riding the roller coaster. This session will discuss the crazy world we live in, provide insight and tools of navigating the day to day challenges, and provide some empowerment that you are indeed chosen for this profession. </w:t>
      </w:r>
    </w:p>
    <w:bookmarkEnd w:id="1"/>
    <w:p w14:paraId="6705332B" w14:textId="77777777" w:rsidR="00170469" w:rsidRPr="000E3DB1" w:rsidRDefault="00170469" w:rsidP="00170469"/>
    <w:p w14:paraId="051FBB3A" w14:textId="77777777" w:rsidR="000E3DB1" w:rsidRPr="000E3DB1" w:rsidRDefault="000E3DB1" w:rsidP="000E3DB1">
      <w:pPr>
        <w:jc w:val="center"/>
      </w:pPr>
    </w:p>
    <w:p w14:paraId="2D5E4BFB" w14:textId="77777777" w:rsidR="00832271" w:rsidRPr="000C16C1" w:rsidRDefault="00832271" w:rsidP="000C16C1"/>
    <w:sectPr w:rsidR="00832271" w:rsidRPr="000C1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6C1"/>
    <w:rsid w:val="000C16C1"/>
    <w:rsid w:val="000E3DB1"/>
    <w:rsid w:val="00170469"/>
    <w:rsid w:val="00832271"/>
    <w:rsid w:val="00BC1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2FBE"/>
  <w15:chartTrackingRefBased/>
  <w15:docId w15:val="{725954FD-E85E-4637-A099-FDA55350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C16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FD8A52D7AA8542925E9FFB72F523A3" ma:contentTypeVersion="13" ma:contentTypeDescription="Create a new document." ma:contentTypeScope="" ma:versionID="592369294f76d1db87a42174d5221b59">
  <xsd:schema xmlns:xsd="http://www.w3.org/2001/XMLSchema" xmlns:xs="http://www.w3.org/2001/XMLSchema" xmlns:p="http://schemas.microsoft.com/office/2006/metadata/properties" xmlns:ns3="365058f3-d611-4bf7-9011-f138b10b8220" xmlns:ns4="2030f0a8-073b-4fb2-8cdb-b9365d0f3bdb" targetNamespace="http://schemas.microsoft.com/office/2006/metadata/properties" ma:root="true" ma:fieldsID="5bc58715d0a39923dd941c9e5a0ba58f" ns3:_="" ns4:_="">
    <xsd:import namespace="365058f3-d611-4bf7-9011-f138b10b8220"/>
    <xsd:import namespace="2030f0a8-073b-4fb2-8cdb-b9365d0f3b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58f3-d611-4bf7-9011-f138b10b8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30f0a8-073b-4fb2-8cdb-b9365d0f3bd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9C3D78-B792-43EC-B4BA-BA56678241F8}">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2030f0a8-073b-4fb2-8cdb-b9365d0f3bdb"/>
    <ds:schemaRef ds:uri="365058f3-d611-4bf7-9011-f138b10b8220"/>
    <ds:schemaRef ds:uri="http://www.w3.org/XML/1998/namespace"/>
    <ds:schemaRef ds:uri="http://purl.org/dc/dcmitype/"/>
  </ds:schemaRefs>
</ds:datastoreItem>
</file>

<file path=customXml/itemProps2.xml><?xml version="1.0" encoding="utf-8"?>
<ds:datastoreItem xmlns:ds="http://schemas.openxmlformats.org/officeDocument/2006/customXml" ds:itemID="{726DCA27-B218-4574-8364-73F241DEDF2F}">
  <ds:schemaRefs>
    <ds:schemaRef ds:uri="http://schemas.microsoft.com/sharepoint/v3/contenttype/forms"/>
  </ds:schemaRefs>
</ds:datastoreItem>
</file>

<file path=customXml/itemProps3.xml><?xml version="1.0" encoding="utf-8"?>
<ds:datastoreItem xmlns:ds="http://schemas.openxmlformats.org/officeDocument/2006/customXml" ds:itemID="{7B3B5DE5-19A2-4213-874F-0288FCC23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58f3-d611-4bf7-9011-f138b10b8220"/>
    <ds:schemaRef ds:uri="2030f0a8-073b-4fb2-8cdb-b9365d0f3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122</Words>
  <Characters>696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ADP</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Senatore, Gina M (ES)</dc:creator>
  <cp:keywords/>
  <dc:description/>
  <cp:lastModifiedBy>Senatore, Gina M (ES)</cp:lastModifiedBy>
  <cp:revision>3</cp:revision>
  <dcterms:created xsi:type="dcterms:W3CDTF">2021-01-27T15:54:00Z</dcterms:created>
  <dcterms:modified xsi:type="dcterms:W3CDTF">2021-01-27T17:56:00Z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0x0101005AFD8A52D7AA8542925E9FFB72F523A3</vt:lpwstr>
  </property>
</Properties>
</file>