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919D1" w14:textId="77777777" w:rsidR="008D2134" w:rsidRPr="008D2134" w:rsidRDefault="008D2134" w:rsidP="008D2134">
      <w:pPr>
        <w:spacing w:after="0" w:line="240" w:lineRule="auto"/>
        <w:jc w:val="center"/>
        <w:rPr>
          <w:rFonts w:ascii="Arial" w:hAnsi="Arial" w:cs="Arial"/>
          <w:b/>
          <w:bCs/>
          <w:sz w:val="24"/>
          <w:szCs w:val="24"/>
          <w:u w:val="single"/>
        </w:rPr>
      </w:pPr>
      <w:r w:rsidRPr="008D2134">
        <w:rPr>
          <w:rFonts w:ascii="Arial" w:hAnsi="Arial" w:cs="Arial"/>
          <w:b/>
          <w:bCs/>
          <w:sz w:val="24"/>
          <w:szCs w:val="24"/>
          <w:u w:val="single"/>
        </w:rPr>
        <w:t>2021 Workplace Compliance: What You Need to Know</w:t>
      </w:r>
    </w:p>
    <w:p w14:paraId="6AF01408" w14:textId="77777777" w:rsidR="008D2134" w:rsidRPr="008D2134" w:rsidRDefault="008D2134" w:rsidP="008D2134">
      <w:pPr>
        <w:spacing w:after="0" w:line="240" w:lineRule="auto"/>
        <w:rPr>
          <w:rFonts w:ascii="Arial" w:hAnsi="Arial" w:cs="Arial"/>
          <w:sz w:val="24"/>
          <w:szCs w:val="24"/>
        </w:rPr>
      </w:pPr>
      <w:bookmarkStart w:id="0" w:name="_GoBack"/>
      <w:bookmarkEnd w:id="0"/>
    </w:p>
    <w:p w14:paraId="173D5E16" w14:textId="77777777" w:rsidR="004504A0" w:rsidRPr="008D2134" w:rsidRDefault="008D2134" w:rsidP="008D2134">
      <w:pPr>
        <w:spacing w:after="0" w:line="240" w:lineRule="auto"/>
        <w:rPr>
          <w:rFonts w:ascii="Arial" w:hAnsi="Arial" w:cs="Arial"/>
          <w:sz w:val="24"/>
          <w:szCs w:val="24"/>
        </w:rPr>
      </w:pPr>
      <w:r w:rsidRPr="008D2134">
        <w:rPr>
          <w:rFonts w:ascii="Arial" w:hAnsi="Arial" w:cs="Arial"/>
          <w:sz w:val="24"/>
          <w:szCs w:val="24"/>
        </w:rPr>
        <w:t xml:space="preserve">It’s all about compliance!  Join the 2021 Workplace Compliance: What You Need to Know session for an introduction to some of the common requirements of payroll compliance. Gather resources to help you conquer the challenges of staying in compliance in an ever-changing legislative landscape!  </w:t>
      </w:r>
    </w:p>
    <w:p w14:paraId="284F2A1E" w14:textId="77777777" w:rsidR="008D2134" w:rsidRPr="008D2134" w:rsidRDefault="008D2134" w:rsidP="008D2134">
      <w:pPr>
        <w:spacing w:after="0" w:line="240" w:lineRule="auto"/>
        <w:rPr>
          <w:rFonts w:ascii="Arial" w:hAnsi="Arial" w:cs="Arial"/>
          <w:sz w:val="24"/>
          <w:szCs w:val="24"/>
        </w:rPr>
      </w:pPr>
    </w:p>
    <w:p w14:paraId="000F7640" w14:textId="77777777" w:rsidR="008D2134" w:rsidRPr="008D2134" w:rsidRDefault="008D2134" w:rsidP="008D2134">
      <w:pPr>
        <w:autoSpaceDE w:val="0"/>
        <w:autoSpaceDN w:val="0"/>
        <w:spacing w:after="0" w:line="240" w:lineRule="auto"/>
        <w:rPr>
          <w:rFonts w:ascii="Arial" w:hAnsi="Arial" w:cs="Arial"/>
          <w:i/>
          <w:sz w:val="24"/>
          <w:szCs w:val="24"/>
        </w:rPr>
      </w:pPr>
      <w:r w:rsidRPr="008D2134">
        <w:rPr>
          <w:rFonts w:ascii="Arial" w:hAnsi="Arial" w:cs="Arial"/>
          <w:sz w:val="24"/>
          <w:szCs w:val="24"/>
        </w:rPr>
        <w:t>Compliance can be stressful for many payroll professionals who are not equipped with the proper tools and knowledge necessary to be compliant with federal and state requirements impacting payroll. Wage and hour disputes seem to lead the pack when it comes to employment litigation. Compliance is an ever-evolving topic and the current legal landscape may significantly change how you manage your workplace. Noncompliance can hurt your business. In this session, we will review some of the common requirements for payroll compliance and discuss strategies and best practices to help you comply.</w:t>
      </w:r>
    </w:p>
    <w:p w14:paraId="6C383550" w14:textId="77777777" w:rsidR="008D2134" w:rsidRDefault="008D2134"/>
    <w:sectPr w:rsidR="008D21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134"/>
    <w:rsid w:val="004504A0"/>
    <w:rsid w:val="008D2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881FD"/>
  <w15:chartTrackingRefBased/>
  <w15:docId w15:val="{FF7572C7-ED64-4EE8-8A45-1491A94B1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D2134"/>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FD8A52D7AA8542925E9FFB72F523A3" ma:contentTypeVersion="13" ma:contentTypeDescription="Create a new document." ma:contentTypeScope="" ma:versionID="592369294f76d1db87a42174d5221b59">
  <xsd:schema xmlns:xsd="http://www.w3.org/2001/XMLSchema" xmlns:xs="http://www.w3.org/2001/XMLSchema" xmlns:p="http://schemas.microsoft.com/office/2006/metadata/properties" xmlns:ns3="365058f3-d611-4bf7-9011-f138b10b8220" xmlns:ns4="2030f0a8-073b-4fb2-8cdb-b9365d0f3bdb" targetNamespace="http://schemas.microsoft.com/office/2006/metadata/properties" ma:root="true" ma:fieldsID="5bc58715d0a39923dd941c9e5a0ba58f" ns3:_="" ns4:_="">
    <xsd:import namespace="365058f3-d611-4bf7-9011-f138b10b8220"/>
    <xsd:import namespace="2030f0a8-073b-4fb2-8cdb-b9365d0f3bd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5058f3-d611-4bf7-9011-f138b10b8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30f0a8-073b-4fb2-8cdb-b9365d0f3bd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B79499-4D93-4FC5-A8AC-2122F9AE4E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5058f3-d611-4bf7-9011-f138b10b8220"/>
    <ds:schemaRef ds:uri="2030f0a8-073b-4fb2-8cdb-b9365d0f3b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D92861-A4E7-49C6-A0D7-245F07737D30}">
  <ds:schemaRefs>
    <ds:schemaRef ds:uri="http://schemas.microsoft.com/sharepoint/v3/contenttype/forms"/>
  </ds:schemaRefs>
</ds:datastoreItem>
</file>

<file path=customXml/itemProps3.xml><?xml version="1.0" encoding="utf-8"?>
<ds:datastoreItem xmlns:ds="http://schemas.openxmlformats.org/officeDocument/2006/customXml" ds:itemID="{224F5BAC-5251-48A9-92F7-7860424A32ED}">
  <ds:schemaRefs>
    <ds:schemaRef ds:uri="http://purl.org/dc/terms/"/>
    <ds:schemaRef ds:uri="http://schemas.openxmlformats.org/package/2006/metadata/core-properties"/>
    <ds:schemaRef ds:uri="2030f0a8-073b-4fb2-8cdb-b9365d0f3bdb"/>
    <ds:schemaRef ds:uri="http://schemas.microsoft.com/office/2006/documentManagement/types"/>
    <ds:schemaRef ds:uri="http://schemas.microsoft.com/office/infopath/2007/PartnerControls"/>
    <ds:schemaRef ds:uri="http://purl.org/dc/elements/1.1/"/>
    <ds:schemaRef ds:uri="http://schemas.microsoft.com/office/2006/metadata/properties"/>
    <ds:schemaRef ds:uri="365058f3-d611-4bf7-9011-f138b10b822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140</Words>
  <Characters>800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ADP</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Senatore, Gina M (ES)</dc:creator>
  <cp:keywords/>
  <dc:description/>
  <cp:lastModifiedBy>Senatore, Gina M (ES)</cp:lastModifiedBy>
  <cp:revision>1</cp:revision>
  <dcterms:created xsi:type="dcterms:W3CDTF">2021-02-06T20:31:00Z</dcterms:created>
  <dcterms:modified xsi:type="dcterms:W3CDTF">2021-02-06T20:33:00Z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0x0101005AFD8A52D7AA8542925E9FFB72F523A3</vt:lpwstr>
  </property>
</Properties>
</file>